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7BF2" w:rsidRDefault="00B57BF2" w:rsidP="00B57BF2">
      <w:pPr>
        <w:pStyle w:val="Nessunaspaziatura"/>
        <w:rPr>
          <w:kern w:val="36"/>
          <w:lang w:eastAsia="it-IT"/>
        </w:rPr>
      </w:pPr>
      <w:r>
        <w:rPr>
          <w:kern w:val="36"/>
          <w:lang w:eastAsia="it-IT"/>
        </w:rPr>
        <w:t xml:space="preserve">Tratto dal sito </w:t>
      </w:r>
      <w:proofErr w:type="spellStart"/>
      <w:r>
        <w:rPr>
          <w:kern w:val="36"/>
          <w:lang w:eastAsia="it-IT"/>
        </w:rPr>
        <w:t>RCAeromodellismo</w:t>
      </w:r>
      <w:proofErr w:type="spellEnd"/>
      <w:r>
        <w:rPr>
          <w:kern w:val="36"/>
          <w:lang w:eastAsia="it-IT"/>
        </w:rPr>
        <w:t xml:space="preserve"> articolo di Daniele che  ringraziamo per averlo pubblicato</w:t>
      </w:r>
    </w:p>
    <w:p w:rsidR="00B57BF2" w:rsidRDefault="00B57BF2" w:rsidP="00B57BF2">
      <w:pPr>
        <w:spacing w:after="0" w:line="312" w:lineRule="atLeast"/>
        <w:textAlignment w:val="baseline"/>
        <w:outlineLvl w:val="0"/>
        <w:rPr>
          <w:rFonts w:ascii="&amp;quot" w:eastAsia="Times New Roman" w:hAnsi="&amp;quot" w:cs="Times New Roman"/>
          <w:b/>
          <w:bCs/>
          <w:color w:val="B3002D"/>
          <w:kern w:val="36"/>
          <w:sz w:val="32"/>
          <w:szCs w:val="32"/>
          <w:lang w:eastAsia="it-IT"/>
        </w:rPr>
      </w:pPr>
    </w:p>
    <w:p w:rsidR="00B57BF2" w:rsidRDefault="00B57BF2" w:rsidP="00B57BF2">
      <w:pPr>
        <w:spacing w:after="0" w:line="312" w:lineRule="atLeast"/>
        <w:textAlignment w:val="baseline"/>
        <w:outlineLvl w:val="0"/>
        <w:rPr>
          <w:rFonts w:ascii="&amp;quot" w:eastAsia="Times New Roman" w:hAnsi="&amp;quot" w:cs="Times New Roman"/>
          <w:b/>
          <w:bCs/>
          <w:color w:val="B3002D"/>
          <w:kern w:val="36"/>
          <w:sz w:val="32"/>
          <w:szCs w:val="32"/>
          <w:lang w:eastAsia="it-IT"/>
        </w:rPr>
      </w:pPr>
    </w:p>
    <w:p w:rsidR="00B57BF2" w:rsidRPr="00B57BF2" w:rsidRDefault="00B57BF2" w:rsidP="00B57BF2">
      <w:pPr>
        <w:spacing w:after="0" w:line="312" w:lineRule="atLeast"/>
        <w:textAlignment w:val="baseline"/>
        <w:outlineLvl w:val="0"/>
        <w:rPr>
          <w:rFonts w:ascii="&amp;quot" w:eastAsia="Times New Roman" w:hAnsi="&amp;quot" w:cs="Times New Roman"/>
          <w:b/>
          <w:bCs/>
          <w:color w:val="B3002D"/>
          <w:kern w:val="36"/>
          <w:sz w:val="32"/>
          <w:szCs w:val="32"/>
          <w:lang w:eastAsia="it-IT"/>
        </w:rPr>
      </w:pPr>
      <w:r w:rsidRPr="00B57BF2">
        <w:rPr>
          <w:rFonts w:ascii="&amp;quot" w:eastAsia="Times New Roman" w:hAnsi="&amp;quot" w:cs="Times New Roman"/>
          <w:b/>
          <w:bCs/>
          <w:color w:val="B3002D"/>
          <w:kern w:val="36"/>
          <w:sz w:val="32"/>
          <w:szCs w:val="32"/>
          <w:lang w:eastAsia="it-IT"/>
        </w:rPr>
        <w:t>ELICHE A 2, 3, 4 PALE COME FARE LE CONVERSIONI</w:t>
      </w:r>
    </w:p>
    <w:p w:rsidR="00B57BF2" w:rsidRPr="00B57BF2" w:rsidRDefault="00B57BF2" w:rsidP="00B57BF2">
      <w:pPr>
        <w:spacing w:after="0" w:line="240" w:lineRule="auto"/>
        <w:textAlignment w:val="baseline"/>
        <w:rPr>
          <w:rFonts w:ascii="&amp;quot" w:eastAsia="Times New Roman" w:hAnsi="&amp;quot" w:cs="Times New Roman"/>
          <w:color w:val="9099A3"/>
          <w:sz w:val="18"/>
          <w:szCs w:val="18"/>
          <w:lang w:eastAsia="it-IT"/>
        </w:rPr>
      </w:pPr>
      <w:r w:rsidRPr="00B57BF2">
        <w:rPr>
          <w:rFonts w:ascii="&amp;quot" w:eastAsia="Times New Roman" w:hAnsi="&amp;quot" w:cs="Times New Roman"/>
          <w:color w:val="9099A3"/>
          <w:sz w:val="18"/>
          <w:lang w:eastAsia="it-IT"/>
        </w:rPr>
        <w:t>Pubblicato il</w:t>
      </w:r>
      <w:r w:rsidRPr="00B57BF2">
        <w:rPr>
          <w:rFonts w:ascii="&amp;quot" w:eastAsia="Times New Roman" w:hAnsi="&amp;quot" w:cs="Times New Roman"/>
          <w:color w:val="9099A3"/>
          <w:sz w:val="18"/>
          <w:szCs w:val="18"/>
          <w:lang w:eastAsia="it-IT"/>
        </w:rPr>
        <w:t xml:space="preserve"> </w:t>
      </w:r>
      <w:hyperlink r:id="rId4" w:tooltip="20:19" w:history="1">
        <w:r w:rsidRPr="00B57BF2">
          <w:rPr>
            <w:rFonts w:ascii="&amp;quot" w:eastAsia="Times New Roman" w:hAnsi="&amp;quot" w:cs="Times New Roman"/>
            <w:color w:val="9099A3"/>
            <w:sz w:val="18"/>
            <w:u w:val="single"/>
            <w:lang w:eastAsia="it-IT"/>
          </w:rPr>
          <w:t>15 gennaio 2014</w:t>
        </w:r>
      </w:hyperlink>
      <w:r w:rsidRPr="00B57BF2">
        <w:rPr>
          <w:rFonts w:ascii="&amp;quot" w:eastAsia="Times New Roman" w:hAnsi="&amp;quot" w:cs="Times New Roman"/>
          <w:color w:val="9099A3"/>
          <w:sz w:val="18"/>
          <w:szCs w:val="18"/>
          <w:lang w:eastAsia="it-IT"/>
        </w:rPr>
        <w:t xml:space="preserve"> </w:t>
      </w:r>
      <w:r w:rsidRPr="00B57BF2">
        <w:rPr>
          <w:rFonts w:ascii="&amp;quot" w:eastAsia="Times New Roman" w:hAnsi="&amp;quot" w:cs="Times New Roman"/>
          <w:color w:val="9099A3"/>
          <w:sz w:val="18"/>
          <w:lang w:eastAsia="it-IT"/>
        </w:rPr>
        <w:t>da</w:t>
      </w:r>
      <w:r w:rsidRPr="00B57BF2">
        <w:rPr>
          <w:rFonts w:ascii="&amp;quot" w:eastAsia="Times New Roman" w:hAnsi="&amp;quot" w:cs="Times New Roman"/>
          <w:color w:val="9099A3"/>
          <w:sz w:val="18"/>
          <w:szCs w:val="18"/>
          <w:lang w:eastAsia="it-IT"/>
        </w:rPr>
        <w:t xml:space="preserve"> </w:t>
      </w:r>
      <w:hyperlink r:id="rId5" w:tooltip="Visualizza tutti gli articoli di Daniele" w:history="1">
        <w:r w:rsidRPr="00B57BF2">
          <w:rPr>
            <w:rFonts w:ascii="&amp;quot" w:eastAsia="Times New Roman" w:hAnsi="&amp;quot" w:cs="Times New Roman"/>
            <w:b/>
            <w:bCs/>
            <w:color w:val="B3002D"/>
            <w:sz w:val="21"/>
            <w:u w:val="single"/>
            <w:lang w:eastAsia="it-IT"/>
          </w:rPr>
          <w:t>Daniele</w:t>
        </w:r>
      </w:hyperlink>
      <w:r w:rsidRPr="00B57BF2">
        <w:rPr>
          <w:rFonts w:ascii="&amp;quot" w:eastAsia="Times New Roman" w:hAnsi="&amp;quot" w:cs="Times New Roman"/>
          <w:color w:val="9099A3"/>
          <w:sz w:val="18"/>
          <w:lang w:eastAsia="it-IT"/>
        </w:rPr>
        <w:t xml:space="preserve"> in </w:t>
      </w:r>
      <w:hyperlink r:id="rId6" w:history="1">
        <w:r w:rsidRPr="00B57BF2">
          <w:rPr>
            <w:rFonts w:ascii="&amp;quot" w:eastAsia="Times New Roman" w:hAnsi="&amp;quot" w:cs="Times New Roman"/>
            <w:color w:val="9099A3"/>
            <w:sz w:val="18"/>
            <w:u w:val="single"/>
            <w:lang w:eastAsia="it-IT"/>
          </w:rPr>
          <w:t>tecnica</w:t>
        </w:r>
      </w:hyperlink>
      <w:r w:rsidRPr="00B57BF2">
        <w:rPr>
          <w:rFonts w:ascii="&amp;quot" w:eastAsia="Times New Roman" w:hAnsi="&amp;quot" w:cs="Times New Roman"/>
          <w:color w:val="9099A3"/>
          <w:sz w:val="18"/>
          <w:lang w:eastAsia="it-IT"/>
        </w:rPr>
        <w:t xml:space="preserve"> </w:t>
      </w:r>
    </w:p>
    <w:p w:rsidR="00B57BF2" w:rsidRPr="00B57BF2" w:rsidRDefault="00B57BF2" w:rsidP="00B57BF2">
      <w:pPr>
        <w:spacing w:after="360" w:line="240" w:lineRule="auto"/>
        <w:textAlignment w:val="baseline"/>
        <w:rPr>
          <w:rFonts w:ascii="&amp;quot" w:eastAsia="Times New Roman" w:hAnsi="&amp;quot" w:cs="Times New Roman"/>
          <w:color w:val="444444"/>
          <w:sz w:val="21"/>
          <w:szCs w:val="21"/>
          <w:lang w:eastAsia="it-IT"/>
        </w:rPr>
      </w:pPr>
      <w:r w:rsidRPr="00B57BF2">
        <w:rPr>
          <w:rFonts w:ascii="&amp;quot" w:eastAsia="Times New Roman" w:hAnsi="&amp;quot" w:cs="Times New Roman"/>
          <w:color w:val="444444"/>
          <w:sz w:val="21"/>
          <w:szCs w:val="21"/>
          <w:lang w:eastAsia="it-IT"/>
        </w:rPr>
        <w:t>Naturalmente, si può usare anche una tabella di conversione, si fa prima e il risultato è assicurato.</w:t>
      </w:r>
      <w:r w:rsidRPr="00B57BF2">
        <w:rPr>
          <w:rFonts w:ascii="&amp;quot" w:eastAsia="Times New Roman" w:hAnsi="&amp;quot" w:cs="Times New Roman"/>
          <w:color w:val="444444"/>
          <w:sz w:val="21"/>
          <w:szCs w:val="21"/>
          <w:lang w:eastAsia="it-IT"/>
        </w:rPr>
        <w:br/>
        <w:t xml:space="preserve">Però, se vogliamo capire come ci sia arriva, basta fare un semplice calcolo e potremo trasformare un elica bipala in </w:t>
      </w:r>
      <w:proofErr w:type="spellStart"/>
      <w:r w:rsidRPr="00B57BF2">
        <w:rPr>
          <w:rFonts w:ascii="&amp;quot" w:eastAsia="Times New Roman" w:hAnsi="&amp;quot" w:cs="Times New Roman"/>
          <w:color w:val="444444"/>
          <w:sz w:val="21"/>
          <w:szCs w:val="21"/>
          <w:lang w:eastAsia="it-IT"/>
        </w:rPr>
        <w:t>tripala</w:t>
      </w:r>
      <w:proofErr w:type="spellEnd"/>
      <w:r w:rsidRPr="00B57BF2">
        <w:rPr>
          <w:rFonts w:ascii="&amp;quot" w:eastAsia="Times New Roman" w:hAnsi="&amp;quot" w:cs="Times New Roman"/>
          <w:color w:val="444444"/>
          <w:sz w:val="21"/>
          <w:szCs w:val="21"/>
          <w:lang w:eastAsia="it-IT"/>
        </w:rPr>
        <w:t xml:space="preserve"> e anche in quadripala, in questo modo potrete spiegare agli amici del campo volo come si calcola, senza usare una tabella.</w:t>
      </w:r>
      <w:r w:rsidRPr="00B57BF2">
        <w:rPr>
          <w:rFonts w:ascii="&amp;quot" w:eastAsia="Times New Roman" w:hAnsi="&amp;quot" w:cs="Times New Roman"/>
          <w:color w:val="444444"/>
          <w:sz w:val="21"/>
          <w:szCs w:val="21"/>
          <w:lang w:eastAsia="it-IT"/>
        </w:rPr>
        <w:br/>
        <w:t>Quando andiamo a modificare un’elica, passando da due pale a tre pale, dobbiamo modificare il diametro del disco elica in virtù della maggiore trazione, quindi per modificare il diametro andremo a fare questo calcolo:</w:t>
      </w:r>
    </w:p>
    <w:p w:rsidR="00B57BF2" w:rsidRPr="00B57BF2" w:rsidRDefault="00B57BF2" w:rsidP="00B57BF2">
      <w:pPr>
        <w:spacing w:after="360" w:line="240" w:lineRule="auto"/>
        <w:textAlignment w:val="baseline"/>
        <w:rPr>
          <w:rFonts w:ascii="&amp;quot" w:eastAsia="Times New Roman" w:hAnsi="&amp;quot" w:cs="Times New Roman"/>
          <w:color w:val="444444"/>
          <w:sz w:val="21"/>
          <w:szCs w:val="21"/>
          <w:lang w:eastAsia="it-IT"/>
        </w:rPr>
      </w:pPr>
      <w:r w:rsidRPr="00B57BF2">
        <w:rPr>
          <w:rFonts w:ascii="&amp;quot" w:eastAsia="Times New Roman" w:hAnsi="&amp;quot" w:cs="Times New Roman"/>
          <w:color w:val="444444"/>
          <w:sz w:val="21"/>
          <w:szCs w:val="21"/>
          <w:lang w:eastAsia="it-IT"/>
        </w:rPr>
        <w:t>Assumiamo che il diametro dell’elica a due pale sia di 30 pollici.</w:t>
      </w:r>
    </w:p>
    <w:p w:rsidR="00B57BF2" w:rsidRPr="00B57BF2" w:rsidRDefault="00B57BF2" w:rsidP="00B57BF2">
      <w:pPr>
        <w:spacing w:after="360" w:line="240" w:lineRule="auto"/>
        <w:textAlignment w:val="baseline"/>
        <w:rPr>
          <w:rFonts w:ascii="&amp;quot" w:eastAsia="Times New Roman" w:hAnsi="&amp;quot" w:cs="Times New Roman"/>
          <w:color w:val="444444"/>
          <w:sz w:val="21"/>
          <w:szCs w:val="21"/>
          <w:lang w:eastAsia="it-IT"/>
        </w:rPr>
      </w:pPr>
      <w:r w:rsidRPr="00B57BF2">
        <w:rPr>
          <w:rFonts w:ascii="&amp;quot" w:eastAsia="Times New Roman" w:hAnsi="&amp;quot" w:cs="Times New Roman"/>
          <w:color w:val="444444"/>
          <w:sz w:val="21"/>
          <w:szCs w:val="21"/>
          <w:lang w:eastAsia="it-IT"/>
        </w:rPr>
        <w:t>Iniziate con questo calcolo:</w:t>
      </w:r>
      <w:r w:rsidRPr="00B57BF2">
        <w:rPr>
          <w:rFonts w:ascii="&amp;quot" w:eastAsia="Times New Roman" w:hAnsi="&amp;quot" w:cs="Times New Roman"/>
          <w:color w:val="444444"/>
          <w:sz w:val="21"/>
          <w:szCs w:val="21"/>
          <w:lang w:eastAsia="it-IT"/>
        </w:rPr>
        <w:br/>
        <w:t>2 pale diviso 3 pale = 0.66666 2 diviso 3= 0,66666</w:t>
      </w:r>
    </w:p>
    <w:p w:rsidR="00B57BF2" w:rsidRPr="00B57BF2" w:rsidRDefault="00B57BF2" w:rsidP="00B57BF2">
      <w:pPr>
        <w:spacing w:after="360" w:line="240" w:lineRule="auto"/>
        <w:textAlignment w:val="baseline"/>
        <w:rPr>
          <w:rFonts w:ascii="&amp;quot" w:eastAsia="Times New Roman" w:hAnsi="&amp;quot" w:cs="Times New Roman"/>
          <w:color w:val="444444"/>
          <w:sz w:val="21"/>
          <w:szCs w:val="21"/>
          <w:lang w:eastAsia="it-IT"/>
        </w:rPr>
      </w:pPr>
      <w:r w:rsidRPr="00B57BF2">
        <w:rPr>
          <w:rFonts w:ascii="&amp;quot" w:eastAsia="Times New Roman" w:hAnsi="&amp;quot" w:cs="Times New Roman"/>
          <w:color w:val="444444"/>
          <w:sz w:val="21"/>
          <w:szCs w:val="21"/>
          <w:lang w:eastAsia="it-IT"/>
        </w:rPr>
        <w:t>Adesso dobbiamo fare due volte la radice quadrata, operazione facilmente eseguibile con qualsiasi piccola calcolatrice.</w:t>
      </w:r>
    </w:p>
    <w:p w:rsidR="00B57BF2" w:rsidRPr="00B57BF2" w:rsidRDefault="00B57BF2" w:rsidP="00B57BF2">
      <w:pPr>
        <w:spacing w:after="360" w:line="240" w:lineRule="auto"/>
        <w:textAlignment w:val="baseline"/>
        <w:rPr>
          <w:rFonts w:ascii="&amp;quot" w:eastAsia="Times New Roman" w:hAnsi="&amp;quot" w:cs="Times New Roman"/>
          <w:color w:val="444444"/>
          <w:sz w:val="21"/>
          <w:szCs w:val="21"/>
          <w:lang w:eastAsia="it-IT"/>
        </w:rPr>
      </w:pPr>
      <w:r w:rsidRPr="00B57BF2">
        <w:rPr>
          <w:rFonts w:ascii="&amp;quot" w:eastAsia="Times New Roman" w:hAnsi="&amp;quot" w:cs="Times New Roman"/>
          <w:color w:val="444444"/>
          <w:sz w:val="21"/>
          <w:szCs w:val="21"/>
          <w:lang w:eastAsia="it-IT"/>
        </w:rPr>
        <w:t>Quindi basta eseguire due volte la radice quadrata di 0,66666 e otteniamo 0,9036</w:t>
      </w:r>
    </w:p>
    <w:p w:rsidR="00B57BF2" w:rsidRPr="00B57BF2" w:rsidRDefault="00B57BF2" w:rsidP="00B57BF2">
      <w:pPr>
        <w:spacing w:after="360" w:line="240" w:lineRule="auto"/>
        <w:textAlignment w:val="baseline"/>
        <w:rPr>
          <w:rFonts w:ascii="&amp;quot" w:eastAsia="Times New Roman" w:hAnsi="&amp;quot" w:cs="Times New Roman"/>
          <w:color w:val="444444"/>
          <w:sz w:val="21"/>
          <w:szCs w:val="21"/>
          <w:lang w:eastAsia="it-IT"/>
        </w:rPr>
      </w:pPr>
      <w:r w:rsidRPr="00B57BF2">
        <w:rPr>
          <w:rFonts w:ascii="&amp;quot" w:eastAsia="Times New Roman" w:hAnsi="&amp;quot" w:cs="Times New Roman"/>
          <w:color w:val="444444"/>
          <w:sz w:val="21"/>
          <w:szCs w:val="21"/>
          <w:lang w:eastAsia="it-IT"/>
        </w:rPr>
        <w:t>A questo punto moltiplichiamo il diametro originale della 2 pale e cioè 30″ ( pollici) per il numero ottenuto: 0,9036 e avremo 27,108 e questo dato sarà il nuovo diametro in pollici dell’elica a tre pale.</w:t>
      </w:r>
    </w:p>
    <w:p w:rsidR="00B57BF2" w:rsidRPr="00B57BF2" w:rsidRDefault="00B57BF2" w:rsidP="00B57BF2">
      <w:pPr>
        <w:spacing w:after="360" w:line="240" w:lineRule="auto"/>
        <w:textAlignment w:val="baseline"/>
        <w:rPr>
          <w:rFonts w:ascii="&amp;quot" w:eastAsia="Times New Roman" w:hAnsi="&amp;quot" w:cs="Times New Roman"/>
          <w:color w:val="444444"/>
          <w:sz w:val="21"/>
          <w:szCs w:val="21"/>
          <w:lang w:eastAsia="it-IT"/>
        </w:rPr>
      </w:pPr>
      <w:r w:rsidRPr="00B57BF2">
        <w:rPr>
          <w:rFonts w:ascii="&amp;quot" w:eastAsia="Times New Roman" w:hAnsi="&amp;quot" w:cs="Times New Roman"/>
          <w:color w:val="444444"/>
          <w:sz w:val="21"/>
          <w:szCs w:val="21"/>
          <w:lang w:eastAsia="it-IT"/>
        </w:rPr>
        <w:t xml:space="preserve">Per la formulazione a 4 pale, stessa operazione ma la divisione iniziale deve essere fatta dividendo il numero di pale iniziale, </w:t>
      </w:r>
      <w:proofErr w:type="spellStart"/>
      <w:r w:rsidRPr="00B57BF2">
        <w:rPr>
          <w:rFonts w:ascii="&amp;quot" w:eastAsia="Times New Roman" w:hAnsi="&amp;quot" w:cs="Times New Roman"/>
          <w:color w:val="444444"/>
          <w:sz w:val="21"/>
          <w:szCs w:val="21"/>
          <w:lang w:eastAsia="it-IT"/>
        </w:rPr>
        <w:t>cioé</w:t>
      </w:r>
      <w:proofErr w:type="spellEnd"/>
      <w:r w:rsidRPr="00B57BF2">
        <w:rPr>
          <w:rFonts w:ascii="&amp;quot" w:eastAsia="Times New Roman" w:hAnsi="&amp;quot" w:cs="Times New Roman"/>
          <w:color w:val="444444"/>
          <w:sz w:val="21"/>
          <w:szCs w:val="21"/>
          <w:lang w:eastAsia="it-IT"/>
        </w:rPr>
        <w:t xml:space="preserve"> 2 diviso 4 il numero delle pale che abbiamo intenzione di usare.</w:t>
      </w:r>
    </w:p>
    <w:p w:rsidR="00B57BF2" w:rsidRPr="00B57BF2" w:rsidRDefault="00B57BF2" w:rsidP="00B57BF2">
      <w:pPr>
        <w:spacing w:after="360" w:line="240" w:lineRule="auto"/>
        <w:textAlignment w:val="baseline"/>
        <w:rPr>
          <w:rFonts w:ascii="&amp;quot" w:eastAsia="Times New Roman" w:hAnsi="&amp;quot" w:cs="Times New Roman"/>
          <w:color w:val="444444"/>
          <w:sz w:val="21"/>
          <w:szCs w:val="21"/>
          <w:lang w:eastAsia="it-IT"/>
        </w:rPr>
      </w:pPr>
      <w:r w:rsidRPr="00B57BF2">
        <w:rPr>
          <w:rFonts w:ascii="&amp;quot" w:eastAsia="Times New Roman" w:hAnsi="&amp;quot" w:cs="Times New Roman"/>
          <w:color w:val="444444"/>
          <w:sz w:val="21"/>
          <w:szCs w:val="21"/>
          <w:lang w:eastAsia="it-IT"/>
        </w:rPr>
        <w:t>Con questo semplice calcolo avrete a disposizione i nuovi diametri.</w:t>
      </w:r>
    </w:p>
    <w:p w:rsidR="00B57BF2" w:rsidRPr="00B57BF2" w:rsidRDefault="00B57BF2" w:rsidP="00B57BF2">
      <w:pPr>
        <w:spacing w:after="360" w:line="240" w:lineRule="auto"/>
        <w:textAlignment w:val="baseline"/>
        <w:rPr>
          <w:rFonts w:ascii="&amp;quot" w:eastAsia="Times New Roman" w:hAnsi="&amp;quot" w:cs="Times New Roman"/>
          <w:color w:val="444444"/>
          <w:sz w:val="21"/>
          <w:szCs w:val="21"/>
          <w:lang w:eastAsia="it-IT"/>
        </w:rPr>
      </w:pPr>
      <w:r w:rsidRPr="00B57BF2">
        <w:rPr>
          <w:rFonts w:ascii="&amp;quot" w:eastAsia="Times New Roman" w:hAnsi="&amp;quot" w:cs="Times New Roman"/>
          <w:color w:val="444444"/>
          <w:sz w:val="21"/>
          <w:szCs w:val="21"/>
          <w:lang w:eastAsia="it-IT"/>
        </w:rPr>
        <w:t>Grazie per l’attenzione.</w:t>
      </w:r>
    </w:p>
    <w:p w:rsidR="00A464FC" w:rsidRDefault="00A464FC"/>
    <w:sectPr w:rsidR="00A464FC" w:rsidSect="006D793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B57BF2"/>
    <w:rsid w:val="006D7933"/>
    <w:rsid w:val="00A464FC"/>
    <w:rsid w:val="00B57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D7933"/>
  </w:style>
  <w:style w:type="paragraph" w:styleId="Titolo1">
    <w:name w:val="heading 1"/>
    <w:basedOn w:val="Normale"/>
    <w:link w:val="Titolo1Carattere"/>
    <w:uiPriority w:val="9"/>
    <w:qFormat/>
    <w:rsid w:val="00B57BF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57BF2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customStyle="1" w:styleId="meta-prep">
    <w:name w:val="meta-prep"/>
    <w:basedOn w:val="Carpredefinitoparagrafo"/>
    <w:rsid w:val="00B57BF2"/>
  </w:style>
  <w:style w:type="character" w:styleId="Collegamentoipertestuale">
    <w:name w:val="Hyperlink"/>
    <w:basedOn w:val="Carpredefinitoparagrafo"/>
    <w:uiPriority w:val="99"/>
    <w:semiHidden/>
    <w:unhideWhenUsed/>
    <w:rsid w:val="00B57BF2"/>
    <w:rPr>
      <w:color w:val="0000FF"/>
      <w:u w:val="single"/>
    </w:rPr>
  </w:style>
  <w:style w:type="character" w:customStyle="1" w:styleId="entry-date">
    <w:name w:val="entry-date"/>
    <w:basedOn w:val="Carpredefinitoparagrafo"/>
    <w:rsid w:val="00B57BF2"/>
  </w:style>
  <w:style w:type="character" w:customStyle="1" w:styleId="meta-sep">
    <w:name w:val="meta-sep"/>
    <w:basedOn w:val="Carpredefinitoparagrafo"/>
    <w:rsid w:val="00B57BF2"/>
  </w:style>
  <w:style w:type="character" w:customStyle="1" w:styleId="author">
    <w:name w:val="author"/>
    <w:basedOn w:val="Carpredefinitoparagrafo"/>
    <w:rsid w:val="00B57BF2"/>
  </w:style>
  <w:style w:type="character" w:customStyle="1" w:styleId="cat-links">
    <w:name w:val="cat-links"/>
    <w:basedOn w:val="Carpredefinitoparagrafo"/>
    <w:rsid w:val="00B57BF2"/>
  </w:style>
  <w:style w:type="character" w:customStyle="1" w:styleId="entry-utility-prep">
    <w:name w:val="entry-utility-prep"/>
    <w:basedOn w:val="Carpredefinitoparagrafo"/>
    <w:rsid w:val="00B57BF2"/>
  </w:style>
  <w:style w:type="paragraph" w:styleId="NormaleWeb">
    <w:name w:val="Normal (Web)"/>
    <w:basedOn w:val="Normale"/>
    <w:uiPriority w:val="99"/>
    <w:semiHidden/>
    <w:unhideWhenUsed/>
    <w:rsid w:val="00B57B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Nessunaspaziatura">
    <w:name w:val="No Spacing"/>
    <w:uiPriority w:val="1"/>
    <w:qFormat/>
    <w:rsid w:val="00B57BF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82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rcaeromodellismo.it/main/category/tecnica/" TargetMode="External"/><Relationship Id="rId5" Type="http://schemas.openxmlformats.org/officeDocument/2006/relationships/hyperlink" Target="http://www.rcaeromodellismo.it/main/author/daniele/" TargetMode="External"/><Relationship Id="rId4" Type="http://schemas.openxmlformats.org/officeDocument/2006/relationships/hyperlink" Target="http://www.rcaeromodellismo.it/main/2014/eliche-a-2-3-4-pale-come-fare-le-conversioni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284</Words>
  <Characters>1622</Characters>
  <Application>Microsoft Office Word</Application>
  <DocSecurity>0</DocSecurity>
  <Lines>13</Lines>
  <Paragraphs>3</Paragraphs>
  <ScaleCrop>false</ScaleCrop>
  <Company/>
  <LinksUpToDate>false</LinksUpToDate>
  <CharactersWithSpaces>1903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sandro landonio</dc:creator>
  <cp:lastModifiedBy>sandro landonio</cp:lastModifiedBy>
  <cp:revision>1</cp:revision>
  <dcterms:created xsi:type="dcterms:W3CDTF">2020-03-18T13:53:00Z</dcterms:created>
  <dcterms:modified xsi:type="dcterms:W3CDTF">2020-03-18T13:58:00Z</dcterms:modified>
</cp:coreProperties>
</file>